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E06C" w14:textId="77777777" w:rsidR="0053514A" w:rsidRDefault="0053514A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8"/>
          <w:szCs w:val="28"/>
        </w:rPr>
      </w:pPr>
    </w:p>
    <w:p w14:paraId="24503E37" w14:textId="77777777" w:rsidR="0053514A" w:rsidRDefault="00000000">
      <w:pP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A127A4C" wp14:editId="21EA6F75">
            <wp:extent cx="3579716" cy="1137524"/>
            <wp:effectExtent l="0" t="0" r="0" b="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9716" cy="11375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9C297AC" wp14:editId="794175DA">
            <wp:simplePos x="0" y="0"/>
            <wp:positionH relativeFrom="column">
              <wp:posOffset>3914775</wp:posOffset>
            </wp:positionH>
            <wp:positionV relativeFrom="paragraph">
              <wp:posOffset>68709</wp:posOffset>
            </wp:positionV>
            <wp:extent cx="1660961" cy="819258"/>
            <wp:effectExtent l="0" t="0" r="0" b="0"/>
            <wp:wrapNone/>
            <wp:docPr id="230" name="image2.png" descr="https://lh4.googleusercontent.com/3u2_6VHjgkFu0pYYF9s2JISfNUs8sK30JS8yC9h3m83mxL_lPKVlN2dIJlhhUmTgxWYcUUCqWJvKeEqysNwl91AihgjV6PBtJlU61maJrCs-LaLpucP0mqYthfSzup1jv0Q7j00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lh4.googleusercontent.com/3u2_6VHjgkFu0pYYF9s2JISfNUs8sK30JS8yC9h3m83mxL_lPKVlN2dIJlhhUmTgxWYcUUCqWJvKeEqysNwl91AihgjV6PBtJlU61maJrCs-LaLpucP0mqYthfSzup1jv0Q7j00W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0961" cy="8192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6F998D" w14:textId="77777777" w:rsidR="0053514A" w:rsidRDefault="0053514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5627A56" w14:textId="77777777" w:rsidR="0053514A" w:rsidRPr="008A1A02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 w:rsidRPr="008A1A02">
        <w:rPr>
          <w:rFonts w:ascii="Arial" w:eastAsia="Arial" w:hAnsi="Arial" w:cs="Arial"/>
          <w:b/>
          <w:sz w:val="28"/>
          <w:szCs w:val="28"/>
          <w:lang w:val="en-US"/>
        </w:rPr>
        <w:t>FIRST CALL FOR PROPOSALS</w:t>
      </w:r>
    </w:p>
    <w:p w14:paraId="7DFBECFC" w14:textId="77777777" w:rsidR="0053514A" w:rsidRPr="008A1A02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 w:rsidRPr="008A1A02">
        <w:rPr>
          <w:rFonts w:ascii="Arial" w:eastAsia="Arial" w:hAnsi="Arial" w:cs="Arial"/>
          <w:b/>
          <w:sz w:val="28"/>
          <w:szCs w:val="28"/>
          <w:lang w:val="en-US"/>
        </w:rPr>
        <w:t>OF THE PROJECT</w:t>
      </w:r>
    </w:p>
    <w:p w14:paraId="44BF8525" w14:textId="77777777" w:rsidR="0053514A" w:rsidRPr="008A1A02" w:rsidRDefault="00000000">
      <w:pPr>
        <w:keepNext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 w:rsidRPr="008A1A02">
        <w:rPr>
          <w:rFonts w:ascii="Arial" w:eastAsia="Arial" w:hAnsi="Arial" w:cs="Arial"/>
          <w:b/>
          <w:sz w:val="28"/>
          <w:szCs w:val="28"/>
          <w:lang w:val="en-US"/>
        </w:rPr>
        <w:t xml:space="preserve"> "PROTECTION OF MARITIME RESOURCES IN CENTRAL </w:t>
      </w:r>
    </w:p>
    <w:p w14:paraId="0263B130" w14:textId="77777777" w:rsidR="0053514A" w:rsidRPr="008A1A02" w:rsidRDefault="00000000">
      <w:pPr>
        <w:keepNext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8A1A02">
        <w:rPr>
          <w:rFonts w:ascii="Arial" w:eastAsia="Arial" w:hAnsi="Arial" w:cs="Arial"/>
          <w:b/>
          <w:sz w:val="28"/>
          <w:szCs w:val="28"/>
          <w:lang w:val="en-US"/>
        </w:rPr>
        <w:t>AMERICA III"</w:t>
      </w:r>
    </w:p>
    <w:p w14:paraId="4591429F" w14:textId="77777777" w:rsidR="0053514A" w:rsidRPr="008A1A02" w:rsidRDefault="0053514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</w:p>
    <w:p w14:paraId="70B5B2D7" w14:textId="77777777" w:rsidR="0053514A" w:rsidRPr="008A1A02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 w:rsidRPr="008A1A02">
        <w:rPr>
          <w:rFonts w:ascii="Arial" w:eastAsia="Arial" w:hAnsi="Arial" w:cs="Arial"/>
          <w:b/>
          <w:sz w:val="28"/>
          <w:szCs w:val="28"/>
          <w:lang w:val="en-US"/>
        </w:rPr>
        <w:t>CONCEPT NOTE EVALUATION MATRIX</w:t>
      </w:r>
    </w:p>
    <w:p w14:paraId="059AD43A" w14:textId="77777777" w:rsidR="0053514A" w:rsidRPr="008A1A02" w:rsidRDefault="0053514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1FCC5AC3" w14:textId="77777777" w:rsidR="0053514A" w:rsidRPr="008A1A02" w:rsidRDefault="0053514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7DC2AC53" w14:textId="77777777" w:rsidR="0053514A" w:rsidRPr="008A1A02" w:rsidRDefault="00000000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8A1A02">
        <w:rPr>
          <w:rFonts w:ascii="Arial" w:eastAsia="Arial" w:hAnsi="Arial" w:cs="Arial"/>
          <w:sz w:val="22"/>
          <w:szCs w:val="22"/>
          <w:lang w:val="en-US"/>
        </w:rPr>
        <w:t>This document contains the evaluation matrix for the concept note (CN) for the first call for proposals of the project "Protection of Maritime Resources in Central America III."</w:t>
      </w:r>
    </w:p>
    <w:p w14:paraId="3059E2EA" w14:textId="77777777" w:rsidR="0053514A" w:rsidRPr="008A1A02" w:rsidRDefault="0053514A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</w:p>
    <w:p w14:paraId="0363011B" w14:textId="77777777" w:rsidR="0053514A" w:rsidRPr="008A1A02" w:rsidRDefault="00000000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8A1A02">
        <w:rPr>
          <w:rFonts w:ascii="Arial" w:eastAsia="Arial" w:hAnsi="Arial" w:cs="Arial"/>
          <w:sz w:val="22"/>
          <w:szCs w:val="22"/>
          <w:lang w:val="en-US"/>
        </w:rPr>
        <w:t>The preparation of the CN represents the first stage of the call for proposals. All CNs received will be evaluated using this evaluation matrix. The CNs that have answered "</w:t>
      </w:r>
      <w:r w:rsidRPr="008A1A02">
        <w:rPr>
          <w:rFonts w:ascii="Arial" w:eastAsia="Arial" w:hAnsi="Arial" w:cs="Arial"/>
          <w:b/>
          <w:sz w:val="22"/>
          <w:szCs w:val="22"/>
          <w:lang w:val="en-US"/>
        </w:rPr>
        <w:t>No</w:t>
      </w:r>
      <w:r w:rsidRPr="008A1A02">
        <w:rPr>
          <w:rFonts w:ascii="Arial" w:eastAsia="Arial" w:hAnsi="Arial" w:cs="Arial"/>
          <w:sz w:val="22"/>
          <w:szCs w:val="22"/>
          <w:lang w:val="en-US"/>
        </w:rPr>
        <w:t>" to Section II: Mandatory Compliance will be automatically rejected.</w:t>
      </w:r>
    </w:p>
    <w:p w14:paraId="082E10F9" w14:textId="77777777" w:rsidR="0053514A" w:rsidRPr="008A1A02" w:rsidRDefault="0053514A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</w:p>
    <w:p w14:paraId="6A4DE1B8" w14:textId="77777777" w:rsidR="0053514A" w:rsidRPr="008A1A02" w:rsidRDefault="00000000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8A1A02">
        <w:rPr>
          <w:rFonts w:ascii="Arial" w:eastAsia="Arial" w:hAnsi="Arial" w:cs="Arial"/>
          <w:sz w:val="22"/>
          <w:szCs w:val="22"/>
          <w:lang w:val="en-US"/>
        </w:rPr>
        <w:t>The maximum score is 80 points. Only those CNs that exceed a minimum percentage of 70%, equivalent to 56 points, will be allowed to move on to the project proposal (PP) development stage.</w:t>
      </w:r>
    </w:p>
    <w:p w14:paraId="48D931B3" w14:textId="77777777" w:rsidR="0053514A" w:rsidRPr="008A1A02" w:rsidRDefault="0053514A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</w:p>
    <w:p w14:paraId="4F548268" w14:textId="77777777" w:rsidR="0053514A" w:rsidRPr="008A1A02" w:rsidRDefault="00000000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8A1A02">
        <w:rPr>
          <w:rFonts w:ascii="Arial" w:eastAsia="Arial" w:hAnsi="Arial" w:cs="Arial"/>
          <w:sz w:val="22"/>
          <w:szCs w:val="22"/>
          <w:lang w:val="en-US"/>
        </w:rPr>
        <w:t>If the CN is approved, the proponent will be notified and requested to prepare a project proposal (PP) for the second stage of the call.</w:t>
      </w:r>
    </w:p>
    <w:p w14:paraId="781BBC93" w14:textId="77777777" w:rsidR="0053514A" w:rsidRPr="008A1A02" w:rsidRDefault="0053514A">
      <w:pPr>
        <w:rPr>
          <w:rFonts w:ascii="Arial" w:eastAsia="Arial" w:hAnsi="Arial" w:cs="Arial"/>
          <w:b/>
          <w:sz w:val="22"/>
          <w:szCs w:val="22"/>
          <w:lang w:val="en-US"/>
        </w:rPr>
      </w:pPr>
    </w:p>
    <w:p w14:paraId="5B1E49B6" w14:textId="77777777" w:rsidR="0053514A" w:rsidRPr="008A1A02" w:rsidRDefault="0053514A">
      <w:pPr>
        <w:rPr>
          <w:rFonts w:ascii="Arial" w:eastAsia="Arial" w:hAnsi="Arial" w:cs="Arial"/>
          <w:b/>
          <w:sz w:val="22"/>
          <w:szCs w:val="22"/>
          <w:lang w:val="en-US"/>
        </w:rPr>
      </w:pPr>
    </w:p>
    <w:tbl>
      <w:tblPr>
        <w:tblStyle w:val="ab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5528"/>
      </w:tblGrid>
      <w:tr w:rsidR="0053514A" w14:paraId="18F730BD" w14:textId="77777777" w:rsidTr="006E1B29">
        <w:trPr>
          <w:trHeight w:val="851"/>
        </w:trPr>
        <w:tc>
          <w:tcPr>
            <w:tcW w:w="3539" w:type="dxa"/>
            <w:shd w:val="clear" w:color="auto" w:fill="D9D9D9"/>
            <w:vAlign w:val="center"/>
          </w:tcPr>
          <w:p w14:paraId="4FB6E6E0" w14:textId="0984DFA6" w:rsidR="0053514A" w:rsidRDefault="00000000" w:rsidP="005D436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Project </w:t>
            </w:r>
            <w:r w:rsidRPr="00946F1B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528" w:type="dxa"/>
          </w:tcPr>
          <w:p w14:paraId="36C404C1" w14:textId="77777777" w:rsidR="0053514A" w:rsidRDefault="0053514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3514A" w14:paraId="16B9746E" w14:textId="77777777" w:rsidTr="006E1B29">
        <w:trPr>
          <w:trHeight w:val="851"/>
        </w:trPr>
        <w:tc>
          <w:tcPr>
            <w:tcW w:w="3539" w:type="dxa"/>
            <w:shd w:val="clear" w:color="auto" w:fill="D9D9D9"/>
            <w:vAlign w:val="center"/>
          </w:tcPr>
          <w:p w14:paraId="5E158738" w14:textId="77777777" w:rsidR="0053514A" w:rsidRDefault="0000000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946F1B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Evaluator's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name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14:paraId="7AF150E6" w14:textId="77777777" w:rsidR="0053514A" w:rsidRDefault="0053514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3514A" w:rsidRPr="006E1B29" w14:paraId="31DE7515" w14:textId="77777777" w:rsidTr="006E1B29">
        <w:trPr>
          <w:trHeight w:val="851"/>
        </w:trPr>
        <w:tc>
          <w:tcPr>
            <w:tcW w:w="3539" w:type="dxa"/>
            <w:shd w:val="clear" w:color="auto" w:fill="D9D9D9"/>
            <w:vAlign w:val="center"/>
          </w:tcPr>
          <w:p w14:paraId="63B45096" w14:textId="77777777" w:rsidR="0053514A" w:rsidRPr="008A1A02" w:rsidRDefault="00000000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CN number</w:t>
            </w:r>
          </w:p>
          <w:p w14:paraId="17848647" w14:textId="77777777" w:rsidR="0053514A" w:rsidRPr="008A1A02" w:rsidRDefault="00000000">
            <w:pPr>
              <w:rPr>
                <w:rFonts w:ascii="Arial" w:eastAsia="Arial" w:hAnsi="Arial" w:cs="Arial"/>
                <w:i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(</w:t>
            </w:r>
            <w:r w:rsidRPr="008A1A02">
              <w:rPr>
                <w:rFonts w:ascii="Arial" w:eastAsia="Arial" w:hAnsi="Arial" w:cs="Arial"/>
                <w:i/>
                <w:sz w:val="22"/>
                <w:szCs w:val="22"/>
                <w:lang w:val="en-US"/>
              </w:rPr>
              <w:t>Provided by the PIU)</w:t>
            </w:r>
          </w:p>
        </w:tc>
        <w:tc>
          <w:tcPr>
            <w:tcW w:w="5528" w:type="dxa"/>
          </w:tcPr>
          <w:p w14:paraId="522007F7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3E3E851D" w14:textId="77777777" w:rsidR="0053514A" w:rsidRPr="008A1A02" w:rsidRDefault="0053514A">
      <w:pPr>
        <w:rPr>
          <w:rFonts w:ascii="Arial" w:eastAsia="Arial" w:hAnsi="Arial" w:cs="Arial"/>
          <w:b/>
          <w:lang w:val="en-US"/>
        </w:rPr>
      </w:pPr>
    </w:p>
    <w:p w14:paraId="7F85853E" w14:textId="77777777" w:rsidR="0053514A" w:rsidRPr="008A1A02" w:rsidRDefault="0053514A">
      <w:pPr>
        <w:rPr>
          <w:rFonts w:ascii="Arial" w:eastAsia="Arial" w:hAnsi="Arial" w:cs="Arial"/>
          <w:b/>
          <w:lang w:val="en-US"/>
        </w:rPr>
      </w:pPr>
    </w:p>
    <w:p w14:paraId="4055A850" w14:textId="77777777" w:rsidR="0053514A" w:rsidRPr="008A1A02" w:rsidRDefault="0053514A">
      <w:pPr>
        <w:rPr>
          <w:rFonts w:ascii="Arial" w:eastAsia="Arial" w:hAnsi="Arial" w:cs="Arial"/>
          <w:b/>
          <w:lang w:val="en-US"/>
        </w:rPr>
      </w:pPr>
    </w:p>
    <w:p w14:paraId="672277D9" w14:textId="77777777" w:rsidR="0053514A" w:rsidRDefault="00000000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lastRenderedPageBreak/>
        <w:t>Section</w:t>
      </w:r>
      <w:proofErr w:type="spellEnd"/>
      <w:r>
        <w:rPr>
          <w:rFonts w:ascii="Arial" w:eastAsia="Arial" w:hAnsi="Arial" w:cs="Arial"/>
          <w:b/>
        </w:rPr>
        <w:t xml:space="preserve"> I. </w:t>
      </w:r>
      <w:proofErr w:type="spellStart"/>
      <w:r>
        <w:rPr>
          <w:rFonts w:ascii="Arial" w:eastAsia="Arial" w:hAnsi="Arial" w:cs="Arial"/>
          <w:b/>
        </w:rPr>
        <w:t>Submitted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documentation</w:t>
      </w:r>
      <w:proofErr w:type="spellEnd"/>
      <w:r>
        <w:rPr>
          <w:rFonts w:ascii="Arial" w:eastAsia="Arial" w:hAnsi="Arial" w:cs="Arial"/>
          <w:b/>
        </w:rPr>
        <w:t xml:space="preserve"> </w:t>
      </w:r>
    </w:p>
    <w:p w14:paraId="305CBA44" w14:textId="77777777" w:rsidR="0053514A" w:rsidRDefault="0053514A">
      <w:pPr>
        <w:rPr>
          <w:rFonts w:ascii="Arial" w:eastAsia="Arial" w:hAnsi="Arial" w:cs="Arial"/>
          <w:i/>
          <w:sz w:val="22"/>
          <w:szCs w:val="22"/>
        </w:rPr>
      </w:pPr>
    </w:p>
    <w:tbl>
      <w:tblPr>
        <w:tblStyle w:val="ac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71"/>
        <w:gridCol w:w="626"/>
        <w:gridCol w:w="626"/>
        <w:gridCol w:w="1280"/>
        <w:gridCol w:w="1564"/>
      </w:tblGrid>
      <w:tr w:rsidR="0053514A" w14:paraId="2C5E0CF9" w14:textId="77777777" w:rsidTr="005D436A">
        <w:trPr>
          <w:trHeight w:val="405"/>
        </w:trPr>
        <w:tc>
          <w:tcPr>
            <w:tcW w:w="4957" w:type="dxa"/>
          </w:tcPr>
          <w:p w14:paraId="706294E6" w14:textId="77777777" w:rsidR="0053514A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0F71F5D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624" w:type="dxa"/>
            <w:vAlign w:val="center"/>
          </w:tcPr>
          <w:p w14:paraId="737AE429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1276" w:type="dxa"/>
            <w:vAlign w:val="center"/>
          </w:tcPr>
          <w:p w14:paraId="4C8FEDA2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Not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applicable</w:t>
            </w:r>
            <w:proofErr w:type="spellEnd"/>
          </w:p>
        </w:tc>
        <w:tc>
          <w:tcPr>
            <w:tcW w:w="1559" w:type="dxa"/>
            <w:vAlign w:val="center"/>
          </w:tcPr>
          <w:p w14:paraId="489C39B1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  <w:proofErr w:type="spellEnd"/>
          </w:p>
        </w:tc>
      </w:tr>
      <w:tr w:rsidR="0053514A" w:rsidRPr="006E1B29" w14:paraId="360E8800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2F2485D9" w14:textId="77777777" w:rsidR="0053514A" w:rsidRPr="008A1A02" w:rsidRDefault="00000000" w:rsidP="00DD3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Latest valid co-management/co-administration agreement</w:t>
            </w:r>
          </w:p>
        </w:tc>
        <w:tc>
          <w:tcPr>
            <w:tcW w:w="624" w:type="dxa"/>
          </w:tcPr>
          <w:p w14:paraId="272FA40F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69B59F33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77A959DD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36E97A88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:rsidRPr="006E1B29" w14:paraId="109D4C85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6684449C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Latest valid Management Plan/Management Program/Master Plan</w:t>
            </w:r>
          </w:p>
        </w:tc>
        <w:tc>
          <w:tcPr>
            <w:tcW w:w="624" w:type="dxa"/>
          </w:tcPr>
          <w:p w14:paraId="7B4901FD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3ADE47A3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7C6F1473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C70709E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14:paraId="65117945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7D8D4C1A" w14:textId="4984A95D" w:rsidR="0053514A" w:rsidRDefault="00000000" w:rsidP="008869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Incorporation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documents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bylaws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" w:type="dxa"/>
          </w:tcPr>
          <w:p w14:paraId="30AD6DB8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24" w:type="dxa"/>
          </w:tcPr>
          <w:p w14:paraId="0856F175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79BF2B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A787CB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3514A" w:rsidRPr="006E1B29" w14:paraId="12024A79" w14:textId="77777777" w:rsidTr="005D436A">
        <w:trPr>
          <w:trHeight w:val="386"/>
        </w:trPr>
        <w:tc>
          <w:tcPr>
            <w:tcW w:w="4957" w:type="dxa"/>
            <w:vAlign w:val="bottom"/>
          </w:tcPr>
          <w:p w14:paraId="6A663616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Copy of legal representative appointment and/or officer responsible</w:t>
            </w:r>
          </w:p>
        </w:tc>
        <w:tc>
          <w:tcPr>
            <w:tcW w:w="624" w:type="dxa"/>
          </w:tcPr>
          <w:p w14:paraId="6E35EB04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2585F06A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1E64E502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1FB230AE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14:paraId="549BD869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7CEFAD77" w14:textId="77777777" w:rsidR="0053514A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Certificate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legal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registration</w:t>
            </w:r>
            <w:proofErr w:type="spellEnd"/>
          </w:p>
        </w:tc>
        <w:tc>
          <w:tcPr>
            <w:tcW w:w="624" w:type="dxa"/>
          </w:tcPr>
          <w:p w14:paraId="11DEA033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24" w:type="dxa"/>
          </w:tcPr>
          <w:p w14:paraId="24B482A5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04BDAC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ED3F23" w14:textId="77777777" w:rsidR="0053514A" w:rsidRDefault="0053514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3514A" w:rsidRPr="006E1B29" w14:paraId="0733F0AD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79CA24E9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Updated list of names and affiliations of Board members</w:t>
            </w:r>
          </w:p>
        </w:tc>
        <w:tc>
          <w:tcPr>
            <w:tcW w:w="624" w:type="dxa"/>
          </w:tcPr>
          <w:p w14:paraId="5AF6E6A5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4CFB2647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59F83F91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23AB8C59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:rsidRPr="006E1B29" w14:paraId="20812BC4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6EA4D51E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Latest certificate of good standing issued by the corresponding authority</w:t>
            </w:r>
          </w:p>
        </w:tc>
        <w:tc>
          <w:tcPr>
            <w:tcW w:w="624" w:type="dxa"/>
          </w:tcPr>
          <w:p w14:paraId="4490C98C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0190DE33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2DA8F1F1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55672DC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:rsidRPr="006E1B29" w14:paraId="7F4DEBDC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1678C517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Last two institutional external audit reports and the current year-to-date financial statements</w:t>
            </w:r>
          </w:p>
        </w:tc>
        <w:tc>
          <w:tcPr>
            <w:tcW w:w="624" w:type="dxa"/>
          </w:tcPr>
          <w:p w14:paraId="322DB063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1DD4A62D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01F7C885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19D44453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14:paraId="58B6F485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6B5E413E" w14:textId="77777777" w:rsidR="0053514A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Latest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annual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report</w:t>
            </w:r>
            <w:proofErr w:type="spellEnd"/>
          </w:p>
        </w:tc>
        <w:tc>
          <w:tcPr>
            <w:tcW w:w="624" w:type="dxa"/>
          </w:tcPr>
          <w:p w14:paraId="19F9DE23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24" w:type="dxa"/>
          </w:tcPr>
          <w:p w14:paraId="21CBACDF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B3BDC8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84622C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3514A" w:rsidRPr="006E1B29" w14:paraId="5850D038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7DCF778B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Copy of the mission statement</w:t>
            </w:r>
          </w:p>
        </w:tc>
        <w:tc>
          <w:tcPr>
            <w:tcW w:w="624" w:type="dxa"/>
          </w:tcPr>
          <w:p w14:paraId="1B29F88C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3430DFD0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5206F6F1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03C6738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14:paraId="2BCFCE4F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2F50DE5E" w14:textId="77777777" w:rsidR="0053514A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Web page</w:t>
            </w:r>
          </w:p>
        </w:tc>
        <w:tc>
          <w:tcPr>
            <w:tcW w:w="624" w:type="dxa"/>
          </w:tcPr>
          <w:p w14:paraId="4C6F96D0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24" w:type="dxa"/>
          </w:tcPr>
          <w:p w14:paraId="6FF97B28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0F6A651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5743C6" w14:textId="77777777" w:rsidR="0053514A" w:rsidRDefault="0053514A" w:rsidP="005D436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3514A" w:rsidRPr="006E1B29" w14:paraId="3A33C9C0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5E2A7C32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List of the people who will participate in the project (technical and administrative staff) and their duties. Attach a brief biography of each person (maximum of 150 words)</w:t>
            </w:r>
          </w:p>
        </w:tc>
        <w:tc>
          <w:tcPr>
            <w:tcW w:w="624" w:type="dxa"/>
          </w:tcPr>
          <w:p w14:paraId="1EEB7FA7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4B8CFC50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7AB8704F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10B99272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:rsidRPr="006E1B29" w14:paraId="12189DE0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6FCF9646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Proven experience in the administration and management of similar projects and with the amount of funding requested (financing agreements, contracts, etc.)</w:t>
            </w:r>
          </w:p>
        </w:tc>
        <w:tc>
          <w:tcPr>
            <w:tcW w:w="624" w:type="dxa"/>
          </w:tcPr>
          <w:p w14:paraId="09C4FF3B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65804164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045973B2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B82962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  <w:tr w:rsidR="0053514A" w:rsidRPr="006E1B29" w14:paraId="0CF5C30E" w14:textId="77777777" w:rsidTr="005D436A">
        <w:trPr>
          <w:trHeight w:val="386"/>
        </w:trPr>
        <w:tc>
          <w:tcPr>
            <w:tcW w:w="4957" w:type="dxa"/>
            <w:vAlign w:val="center"/>
          </w:tcPr>
          <w:p w14:paraId="556D44DC" w14:textId="77777777" w:rsidR="0053514A" w:rsidRPr="008A1A02" w:rsidRDefault="00000000" w:rsidP="005D43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Map of the area where the project will be developed</w:t>
            </w:r>
          </w:p>
        </w:tc>
        <w:tc>
          <w:tcPr>
            <w:tcW w:w="624" w:type="dxa"/>
          </w:tcPr>
          <w:p w14:paraId="5BF78563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14:paraId="41C4FC29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3D0A7887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55BE9F65" w14:textId="77777777" w:rsidR="0053514A" w:rsidRPr="008A1A02" w:rsidRDefault="0053514A" w:rsidP="005D436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</w:tr>
    </w:tbl>
    <w:p w14:paraId="4B48B000" w14:textId="5FCC0348" w:rsidR="0053514A" w:rsidRDefault="0053514A">
      <w:pPr>
        <w:ind w:right="56"/>
        <w:jc w:val="both"/>
        <w:rPr>
          <w:rFonts w:ascii="Arial" w:eastAsia="Arial" w:hAnsi="Arial" w:cs="Arial"/>
          <w:strike/>
          <w:lang w:val="en-US"/>
        </w:rPr>
      </w:pPr>
    </w:p>
    <w:p w14:paraId="30A6BCDF" w14:textId="77777777" w:rsidR="00886926" w:rsidRPr="008A1A02" w:rsidRDefault="00886926">
      <w:pPr>
        <w:ind w:right="56"/>
        <w:jc w:val="both"/>
        <w:rPr>
          <w:rFonts w:ascii="Arial" w:eastAsia="Arial" w:hAnsi="Arial" w:cs="Arial"/>
          <w:strike/>
          <w:lang w:val="en-US"/>
        </w:rPr>
      </w:pPr>
    </w:p>
    <w:tbl>
      <w:tblPr>
        <w:tblStyle w:val="ad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7"/>
      </w:tblGrid>
      <w:tr w:rsidR="0053514A" w14:paraId="7C21C9DB" w14:textId="77777777" w:rsidTr="005D436A">
        <w:tc>
          <w:tcPr>
            <w:tcW w:w="9067" w:type="dxa"/>
          </w:tcPr>
          <w:p w14:paraId="418CEF12" w14:textId="77777777" w:rsidR="0053514A" w:rsidRPr="008A1A02" w:rsidRDefault="00000000">
            <w:pPr>
              <w:ind w:right="56"/>
              <w:jc w:val="both"/>
              <w:rPr>
                <w:rFonts w:ascii="Arial" w:eastAsia="Arial" w:hAnsi="Arial" w:cs="Arial"/>
                <w:b/>
                <w:lang w:val="en-US"/>
              </w:rPr>
            </w:pPr>
            <w:r w:rsidRPr="008A1A02">
              <w:rPr>
                <w:rFonts w:ascii="Arial" w:eastAsia="Arial" w:hAnsi="Arial" w:cs="Arial"/>
                <w:b/>
                <w:lang w:val="en-US"/>
              </w:rPr>
              <w:lastRenderedPageBreak/>
              <w:t xml:space="preserve">Section I Summary: </w:t>
            </w:r>
          </w:p>
          <w:p w14:paraId="56BC6EAA" w14:textId="77777777" w:rsidR="0053514A" w:rsidRPr="008A1A02" w:rsidRDefault="00000000">
            <w:pPr>
              <w:ind w:right="56"/>
              <w:jc w:val="both"/>
              <w:rPr>
                <w:rFonts w:ascii="Arial" w:eastAsia="Arial" w:hAnsi="Arial" w:cs="Arial"/>
                <w:lang w:val="en-US"/>
              </w:rPr>
            </w:pPr>
            <w:r w:rsidRPr="008A1A02">
              <w:rPr>
                <w:rFonts w:ascii="Arial" w:eastAsia="Arial" w:hAnsi="Arial" w:cs="Arial"/>
                <w:lang w:val="en-US"/>
              </w:rPr>
              <w:t xml:space="preserve">The CN (incl. the required documentation) is </w:t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Noto Sans Symbols" w:eastAsia="Noto Sans Symbols" w:hAnsi="Noto Sans Symbols" w:cs="Noto Sans Symbols"/>
                <w:lang w:val="en-US"/>
              </w:rPr>
              <w:t>◻</w:t>
            </w:r>
            <w:r w:rsidRPr="008A1A02">
              <w:rPr>
                <w:rFonts w:ascii="Arial" w:eastAsia="Arial" w:hAnsi="Arial" w:cs="Arial"/>
                <w:lang w:val="en-US"/>
              </w:rPr>
              <w:t xml:space="preserve"> </w:t>
            </w:r>
            <w:proofErr w:type="gramStart"/>
            <w:r w:rsidRPr="008A1A02">
              <w:rPr>
                <w:rFonts w:ascii="Arial" w:eastAsia="Arial" w:hAnsi="Arial" w:cs="Arial"/>
                <w:lang w:val="en-US"/>
              </w:rPr>
              <w:t>complete</w:t>
            </w:r>
            <w:proofErr w:type="gramEnd"/>
          </w:p>
          <w:p w14:paraId="15EE4388" w14:textId="77777777" w:rsidR="0053514A" w:rsidRDefault="00000000">
            <w:pPr>
              <w:ind w:right="56"/>
              <w:jc w:val="both"/>
              <w:rPr>
                <w:rFonts w:ascii="Arial" w:eastAsia="Arial" w:hAnsi="Arial" w:cs="Arial"/>
              </w:rPr>
            </w:pP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lang w:val="en-US"/>
              </w:rPr>
              <w:tab/>
            </w:r>
            <w:r>
              <w:rPr>
                <w:rFonts w:ascii="Noto Sans Symbols" w:eastAsia="Noto Sans Symbols" w:hAnsi="Noto Sans Symbols" w:cs="Noto Sans Symbols"/>
              </w:rPr>
              <w:t>◻</w:t>
            </w:r>
            <w:r>
              <w:rPr>
                <w:rFonts w:ascii="Arial" w:eastAsia="Arial" w:hAnsi="Arial" w:cs="Arial"/>
              </w:rPr>
              <w:t xml:space="preserve"> incomplete</w:t>
            </w:r>
          </w:p>
          <w:p w14:paraId="70A16EBA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3749D32A" w14:textId="77777777" w:rsidR="0053514A" w:rsidRDefault="0053514A">
      <w:pPr>
        <w:ind w:right="56"/>
        <w:jc w:val="both"/>
        <w:rPr>
          <w:rFonts w:ascii="Arial" w:eastAsia="Arial" w:hAnsi="Arial" w:cs="Arial"/>
          <w:b/>
        </w:rPr>
      </w:pPr>
    </w:p>
    <w:p w14:paraId="1FA8281A" w14:textId="77777777" w:rsidR="0053514A" w:rsidRDefault="0053514A">
      <w:pPr>
        <w:ind w:right="56"/>
        <w:jc w:val="both"/>
        <w:rPr>
          <w:rFonts w:ascii="Arial" w:eastAsia="Arial" w:hAnsi="Arial" w:cs="Arial"/>
          <w:b/>
        </w:rPr>
      </w:pPr>
    </w:p>
    <w:p w14:paraId="11172592" w14:textId="77777777" w:rsidR="0053514A" w:rsidRPr="008A1A02" w:rsidRDefault="00000000">
      <w:pPr>
        <w:ind w:right="56"/>
        <w:jc w:val="both"/>
        <w:rPr>
          <w:rFonts w:ascii="Arial" w:eastAsia="Arial" w:hAnsi="Arial" w:cs="Arial"/>
          <w:b/>
          <w:lang w:val="en-US"/>
        </w:rPr>
      </w:pPr>
      <w:r w:rsidRPr="008A1A02">
        <w:rPr>
          <w:rFonts w:ascii="Arial" w:eastAsia="Arial" w:hAnsi="Arial" w:cs="Arial"/>
          <w:b/>
          <w:lang w:val="en-US"/>
        </w:rPr>
        <w:t>Section II. Evaluation of compliance with mandatory requirements</w:t>
      </w:r>
    </w:p>
    <w:p w14:paraId="40090763" w14:textId="77777777" w:rsidR="0053514A" w:rsidRPr="008A1A02" w:rsidRDefault="0053514A">
      <w:pPr>
        <w:ind w:right="56"/>
        <w:jc w:val="both"/>
        <w:rPr>
          <w:rFonts w:ascii="Arial" w:eastAsia="Arial" w:hAnsi="Arial" w:cs="Arial"/>
          <w:b/>
          <w:lang w:val="en-US"/>
        </w:rPr>
      </w:pPr>
    </w:p>
    <w:tbl>
      <w:tblPr>
        <w:tblStyle w:val="ae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930"/>
        <w:gridCol w:w="705"/>
        <w:gridCol w:w="660"/>
        <w:gridCol w:w="1365"/>
        <w:gridCol w:w="1852"/>
      </w:tblGrid>
      <w:tr w:rsidR="0053514A" w14:paraId="1DE94BD1" w14:textId="77777777" w:rsidTr="005615C8">
        <w:trPr>
          <w:trHeight w:val="298"/>
        </w:trPr>
        <w:tc>
          <w:tcPr>
            <w:tcW w:w="555" w:type="dxa"/>
          </w:tcPr>
          <w:p w14:paraId="356D4765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930" w:type="dxa"/>
            <w:vAlign w:val="center"/>
          </w:tcPr>
          <w:p w14:paraId="3C58ACC8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Aspects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to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evaluate</w:t>
            </w:r>
            <w:proofErr w:type="spellEnd"/>
          </w:p>
        </w:tc>
        <w:tc>
          <w:tcPr>
            <w:tcW w:w="705" w:type="dxa"/>
            <w:tcBorders>
              <w:bottom w:val="single" w:sz="8" w:space="0" w:color="000000"/>
            </w:tcBorders>
            <w:vAlign w:val="center"/>
          </w:tcPr>
          <w:p w14:paraId="30E94C40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660" w:type="dxa"/>
            <w:tcBorders>
              <w:bottom w:val="single" w:sz="8" w:space="0" w:color="000000"/>
            </w:tcBorders>
            <w:vAlign w:val="center"/>
          </w:tcPr>
          <w:p w14:paraId="011EF3B1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1365" w:type="dxa"/>
            <w:vAlign w:val="center"/>
          </w:tcPr>
          <w:p w14:paraId="1B7788DF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Not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applicable</w:t>
            </w:r>
            <w:proofErr w:type="spellEnd"/>
          </w:p>
        </w:tc>
        <w:tc>
          <w:tcPr>
            <w:tcW w:w="1852" w:type="dxa"/>
            <w:vAlign w:val="center"/>
          </w:tcPr>
          <w:p w14:paraId="53CA95FF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  <w:proofErr w:type="spellEnd"/>
          </w:p>
        </w:tc>
      </w:tr>
      <w:tr w:rsidR="0053514A" w14:paraId="31294C2B" w14:textId="77777777" w:rsidTr="005D436A">
        <w:trPr>
          <w:trHeight w:val="298"/>
        </w:trPr>
        <w:tc>
          <w:tcPr>
            <w:tcW w:w="9067" w:type="dxa"/>
            <w:gridSpan w:val="6"/>
          </w:tcPr>
          <w:p w14:paraId="1A0E4993" w14:textId="77777777" w:rsidR="0053514A" w:rsidRDefault="0000000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Proponent's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Requirements</w:t>
            </w:r>
            <w:proofErr w:type="spellEnd"/>
          </w:p>
        </w:tc>
      </w:tr>
      <w:tr w:rsidR="0053514A" w:rsidRPr="006E1B29" w14:paraId="2C93A141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185BD734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930" w:type="dxa"/>
            <w:vAlign w:val="center"/>
          </w:tcPr>
          <w:p w14:paraId="165BA79B" w14:textId="77777777" w:rsidR="0053514A" w:rsidRPr="008A1A02" w:rsidRDefault="00000000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The co-manager (or the CSO, if applicable) is legally registered in the country of project implementation and in compliance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5539A43F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1F5EF4E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shd w:val="clear" w:color="auto" w:fill="auto"/>
          </w:tcPr>
          <w:p w14:paraId="18E630F7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51F12E8C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FC61CF1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369DFFC6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3930" w:type="dxa"/>
            <w:vAlign w:val="center"/>
          </w:tcPr>
          <w:p w14:paraId="666A1B81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co-manager has a co-management/co-management agreement in place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0FAE1622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2493C9E7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</w:tcPr>
          <w:p w14:paraId="54B57B8F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5151F238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35897F2A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7E513824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3930" w:type="dxa"/>
          </w:tcPr>
          <w:p w14:paraId="0CE3C12E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co-administrator (or the CSO, if applicable) has a legal representative, or the manager (if applicable) has a responsible officer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1876BE2E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1E6AB49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shd w:val="clear" w:color="auto" w:fill="000000"/>
          </w:tcPr>
          <w:p w14:paraId="7E9EE270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3061DDDF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169F88BB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76E04F36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3930" w:type="dxa"/>
          </w:tcPr>
          <w:p w14:paraId="164BCC79" w14:textId="77777777" w:rsidR="0053514A" w:rsidRPr="008A1A02" w:rsidRDefault="00000000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The co-manager (or the CSO, if applicable) has an operative Board of Directors with bylaws, member turnover, meetings, and minutes, which oversees the executive management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74EFE930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32D1CF39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</w:tcPr>
          <w:p w14:paraId="3607900E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5B2E3476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595BE091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014D3D10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930" w:type="dxa"/>
          </w:tcPr>
          <w:p w14:paraId="0B2C3B19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co-manager (or the CSO, if applicable) has the last two external audit reports and year-to-date financial statements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3AE3EEF9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555390F9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</w:tcPr>
          <w:p w14:paraId="01ED7FC5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0F4B5DD8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34B438B9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34C2F4E4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3930" w:type="dxa"/>
          </w:tcPr>
          <w:p w14:paraId="36399CFB" w14:textId="77777777" w:rsidR="0053514A" w:rsidRPr="008A1A02" w:rsidRDefault="00000000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The proponent (and the CSO, if applicable) has previous experience in the administration and management of similar projects and with the amount of funding requested.</w:t>
            </w:r>
          </w:p>
          <w:p w14:paraId="5B480DF7" w14:textId="77777777" w:rsidR="0053514A" w:rsidRPr="008A1A02" w:rsidRDefault="0053514A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764CB330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77833F4E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shd w:val="clear" w:color="auto" w:fill="000000"/>
          </w:tcPr>
          <w:p w14:paraId="012091BE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5983E9FB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BC9BEA6" w14:textId="77777777" w:rsidTr="005D436A">
        <w:trPr>
          <w:trHeight w:val="298"/>
        </w:trPr>
        <w:tc>
          <w:tcPr>
            <w:tcW w:w="9067" w:type="dxa"/>
            <w:gridSpan w:val="6"/>
          </w:tcPr>
          <w:p w14:paraId="337933EC" w14:textId="25E6412D" w:rsidR="0053514A" w:rsidRPr="00E37C30" w:rsidRDefault="00000000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E37C30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Requirements for the concept note (CN)</w:t>
            </w:r>
          </w:p>
        </w:tc>
      </w:tr>
      <w:tr w:rsidR="0053514A" w:rsidRPr="006E1B29" w14:paraId="6400328C" w14:textId="77777777" w:rsidTr="005E4039">
        <w:trPr>
          <w:trHeight w:val="298"/>
        </w:trPr>
        <w:tc>
          <w:tcPr>
            <w:tcW w:w="555" w:type="dxa"/>
            <w:vAlign w:val="center"/>
          </w:tcPr>
          <w:p w14:paraId="15A3CA73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930" w:type="dxa"/>
          </w:tcPr>
          <w:p w14:paraId="479A5B5E" w14:textId="77777777" w:rsidR="0053514A" w:rsidRPr="008A1A02" w:rsidRDefault="00000000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project will be implemented in at least one of the 14 prioritized CMPAs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14:paraId="07B00AD4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000000"/>
            </w:tcBorders>
          </w:tcPr>
          <w:p w14:paraId="079C2D27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shd w:val="clear" w:color="auto" w:fill="000000"/>
          </w:tcPr>
          <w:p w14:paraId="0D7CE53F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</w:tcPr>
          <w:p w14:paraId="0B735E95" w14:textId="77777777" w:rsidR="0053514A" w:rsidRPr="008A1A02" w:rsidRDefault="0053514A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207E7C9F" w14:textId="77777777" w:rsidTr="005E4039">
        <w:trPr>
          <w:trHeight w:val="727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76A01C71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7770175B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CMPA has a current Master Plan/Management Program/Management Plan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3CE516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2D4D8B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06048B17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7758B0A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A40FA70" w14:textId="77777777" w:rsidTr="005E4039">
        <w:trPr>
          <w:trHeight w:val="476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2F7F93D7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4C575BCC" w14:textId="647C2B22" w:rsidR="0053514A" w:rsidRPr="008A1A02" w:rsidRDefault="00000000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It includes within its activities an evaluation of management effectiveness (one at the </w:t>
            </w:r>
            <w:proofErr w:type="gramStart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beginning, </w:t>
            </w:r>
            <w:r w:rsidR="005615C8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 </w:t>
            </w:r>
            <w:proofErr w:type="gramEnd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if the CMPA does not have one, and another at the end of its implementation)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697FE5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5C456A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2EDFC974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5A4027B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513FE87C" w14:textId="77777777" w:rsidTr="005E4039">
        <w:trPr>
          <w:trHeight w:val="476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59D47BCB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479E042C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CMPA has a minimum staff trained to implement the project, headquarters/station, and a minimum budget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12D544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8C5DE8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70FB5CB4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762053E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187E5DAE" w14:textId="77777777" w:rsidTr="005E4039">
        <w:trPr>
          <w:trHeight w:val="488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1BC6CAF8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3465517A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proponent provides a matching contribution of at least 20% of the total budget of the proposed project (in cash and/or in-kind)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F396CE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ED1C5F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476669E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3EFA0429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7782CB6F" w14:textId="77777777" w:rsidTr="005E4039">
        <w:trPr>
          <w:trHeight w:val="488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42DCAC4F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26CB3335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An amount within the established funding limits is requested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78504B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AD377F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2636CC5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1F4A1134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72249B59" w14:textId="77777777" w:rsidTr="005E4039">
        <w:trPr>
          <w:trHeight w:val="627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6FC34F77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3930" w:type="dxa"/>
            <w:tcBorders>
              <w:right w:val="single" w:sz="8" w:space="0" w:color="000000"/>
            </w:tcBorders>
            <w:vAlign w:val="center"/>
          </w:tcPr>
          <w:p w14:paraId="32CC8909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The project contributes to the required Phase III Logical Framework </w:t>
            </w:r>
            <w:proofErr w:type="gramStart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indicators</w:t>
            </w:r>
            <w:proofErr w:type="gramEnd"/>
          </w:p>
          <w:p w14:paraId="6BB1DB09" w14:textId="77777777" w:rsidR="0053514A" w:rsidRPr="008A1A02" w:rsidRDefault="00000000">
            <w:pPr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</w:pPr>
            <w:r w:rsidRPr="008A1A02"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  <w:t>Projects under funding line 1 ("Conservation") must contribute in a mandatory way to the following Phase III objective indicator: "O1: Area in hectares with better conservation."</w:t>
            </w:r>
          </w:p>
          <w:p w14:paraId="212CCE06" w14:textId="77777777" w:rsidR="0053514A" w:rsidRPr="008A1A02" w:rsidRDefault="00000000">
            <w:pPr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</w:pPr>
            <w:r w:rsidRPr="008A1A02"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  <w:t>Projects under funding line 2 ("Sustainable use") must contribute in a mandatory way to the following Phase III objective indicator: "O2: Area of relevant ecosystems with more sustainable use."</w:t>
            </w:r>
          </w:p>
          <w:p w14:paraId="4EE8896E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  <w:t>In addition, the project must contribute to at least two more indicators of the Phase III Logical Framework, which the proponent may select.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ED2537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B98A2B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4DF66FA2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022575C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3FCC5485" w14:textId="77777777" w:rsidTr="005E4039">
        <w:trPr>
          <w:trHeight w:val="627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0168A4CB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2686A2BD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Does not include items from the Exclusion List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1DFFD6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EC6530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0000"/>
          </w:tcPr>
          <w:p w14:paraId="62F29340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</w:tcBorders>
          </w:tcPr>
          <w:p w14:paraId="0F07F846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2290585D" w14:textId="77777777" w:rsidTr="005E4039">
        <w:trPr>
          <w:trHeight w:val="627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1CD349E9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70C73015" w14:textId="77777777" w:rsidR="0053514A" w:rsidRPr="008A1A02" w:rsidRDefault="00000000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The project has an environmental and social risk rating of C, B, or B+, and</w:t>
            </w:r>
          </w:p>
          <w:p w14:paraId="248C7790" w14:textId="77777777" w:rsidR="0053514A" w:rsidRPr="008A1A02" w:rsidRDefault="0053514A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D39260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A33628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0000"/>
          </w:tcPr>
          <w:p w14:paraId="166168BC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left w:val="single" w:sz="8" w:space="0" w:color="000000"/>
              <w:bottom w:val="single" w:sz="4" w:space="0" w:color="000000"/>
            </w:tcBorders>
          </w:tcPr>
          <w:p w14:paraId="31FBC3B9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000F2A8B" w14:textId="77777777" w:rsidTr="005E4039">
        <w:trPr>
          <w:trHeight w:val="627"/>
        </w:trPr>
        <w:tc>
          <w:tcPr>
            <w:tcW w:w="555" w:type="dxa"/>
            <w:tcBorders>
              <w:right w:val="single" w:sz="8" w:space="0" w:color="000000"/>
            </w:tcBorders>
            <w:vAlign w:val="center"/>
          </w:tcPr>
          <w:p w14:paraId="169ABE8E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3930" w:type="dxa"/>
            <w:tcBorders>
              <w:right w:val="single" w:sz="8" w:space="0" w:color="000000"/>
            </w:tcBorders>
          </w:tcPr>
          <w:p w14:paraId="498D0E19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implementation time frame is within the allowed period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62BDFB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1F2B6A" w14:textId="77777777" w:rsidR="0053514A" w:rsidRPr="008A1A02" w:rsidRDefault="0053514A">
            <w:pPr>
              <w:widowControl w:val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0000"/>
          </w:tcPr>
          <w:p w14:paraId="4CD14432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8" w:space="0" w:color="000000"/>
            </w:tcBorders>
          </w:tcPr>
          <w:p w14:paraId="1331FEF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60DFBDAF" w14:textId="77777777" w:rsidR="0053514A" w:rsidRPr="008A1A02" w:rsidRDefault="0053514A">
      <w:pPr>
        <w:ind w:right="56"/>
        <w:jc w:val="both"/>
        <w:rPr>
          <w:rFonts w:ascii="Arial" w:eastAsia="Arial" w:hAnsi="Arial" w:cs="Arial"/>
          <w:b/>
          <w:color w:val="0070C0"/>
          <w:lang w:val="en-US"/>
        </w:rPr>
      </w:pPr>
    </w:p>
    <w:tbl>
      <w:tblPr>
        <w:tblStyle w:val="af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53514A" w14:paraId="42A55915" w14:textId="77777777">
        <w:tc>
          <w:tcPr>
            <w:tcW w:w="9062" w:type="dxa"/>
          </w:tcPr>
          <w:p w14:paraId="06522DF3" w14:textId="77777777" w:rsidR="0053514A" w:rsidRPr="008A1A02" w:rsidRDefault="00000000">
            <w:pPr>
              <w:ind w:right="56"/>
              <w:jc w:val="both"/>
              <w:rPr>
                <w:rFonts w:ascii="Arial" w:eastAsia="Arial" w:hAnsi="Arial" w:cs="Arial"/>
                <w:b/>
                <w:lang w:val="en-US"/>
              </w:rPr>
            </w:pPr>
            <w:r w:rsidRPr="008A1A02">
              <w:rPr>
                <w:rFonts w:ascii="Arial" w:eastAsia="Arial" w:hAnsi="Arial" w:cs="Arial"/>
                <w:b/>
                <w:lang w:val="en-US"/>
              </w:rPr>
              <w:lastRenderedPageBreak/>
              <w:t xml:space="preserve">Section II Summary: </w:t>
            </w:r>
          </w:p>
          <w:p w14:paraId="19B97CAD" w14:textId="77777777" w:rsidR="0053514A" w:rsidRPr="008A1A02" w:rsidRDefault="00000000">
            <w:pPr>
              <w:ind w:right="56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CN complies with all mandatory requirements</w:t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Noto Sans Symbols" w:eastAsia="Noto Sans Symbols" w:hAnsi="Noto Sans Symbols" w:cs="Noto Sans Symbols"/>
                <w:sz w:val="22"/>
                <w:szCs w:val="22"/>
                <w:lang w:val="en-US"/>
              </w:rPr>
              <w:t>◻</w:t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Complies</w:t>
            </w:r>
            <w:proofErr w:type="gramEnd"/>
          </w:p>
          <w:p w14:paraId="7BF0C88F" w14:textId="77777777" w:rsidR="0053514A" w:rsidRDefault="00000000">
            <w:pPr>
              <w:ind w:right="56"/>
              <w:jc w:val="both"/>
              <w:rPr>
                <w:rFonts w:ascii="Arial" w:eastAsia="Arial" w:hAnsi="Arial" w:cs="Arial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ab/>
            </w:r>
            <w:r>
              <w:rPr>
                <w:rFonts w:ascii="Noto Sans Symbols" w:eastAsia="Noto Sans Symbols" w:hAnsi="Noto Sans Symbols" w:cs="Noto Sans Symbols"/>
                <w:sz w:val="22"/>
                <w:szCs w:val="22"/>
              </w:rPr>
              <w:t>◻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Does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not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comply</w:t>
            </w:r>
            <w:proofErr w:type="spellEnd"/>
          </w:p>
          <w:p w14:paraId="5F4B1118" w14:textId="77777777" w:rsidR="0053514A" w:rsidRDefault="00000000">
            <w:pPr>
              <w:ind w:right="56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COMMENTS: </w:t>
            </w:r>
          </w:p>
          <w:p w14:paraId="5DDBA09B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4DAD40CF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0A9C31A0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2528743C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  <w:p w14:paraId="1BFFE29D" w14:textId="77777777" w:rsidR="0053514A" w:rsidRDefault="0053514A">
            <w:pPr>
              <w:ind w:right="56"/>
              <w:jc w:val="both"/>
              <w:rPr>
                <w:rFonts w:ascii="Arial" w:eastAsia="Arial" w:hAnsi="Arial" w:cs="Arial"/>
                <w:b/>
                <w:color w:val="0070C0"/>
              </w:rPr>
            </w:pPr>
          </w:p>
        </w:tc>
      </w:tr>
    </w:tbl>
    <w:p w14:paraId="5C574F5F" w14:textId="77777777" w:rsidR="0053514A" w:rsidRDefault="0053514A">
      <w:pPr>
        <w:ind w:right="56"/>
        <w:jc w:val="both"/>
        <w:rPr>
          <w:rFonts w:ascii="Arial" w:eastAsia="Arial" w:hAnsi="Arial" w:cs="Arial"/>
          <w:b/>
          <w:color w:val="0070C0"/>
        </w:rPr>
      </w:pPr>
    </w:p>
    <w:p w14:paraId="5617BD14" w14:textId="77777777" w:rsidR="0053514A" w:rsidRDefault="0053514A">
      <w:pPr>
        <w:ind w:right="56"/>
        <w:jc w:val="both"/>
        <w:rPr>
          <w:rFonts w:ascii="Arial" w:eastAsia="Arial" w:hAnsi="Arial" w:cs="Arial"/>
          <w:b/>
          <w:color w:val="0070C0"/>
        </w:rPr>
      </w:pPr>
      <w:bookmarkStart w:id="0" w:name="_heading=h.luoaqppril88" w:colFirst="0" w:colLast="0"/>
      <w:bookmarkStart w:id="1" w:name="_heading=h.e27f62vpzsdz" w:colFirst="0" w:colLast="0"/>
      <w:bookmarkStart w:id="2" w:name="_heading=h.yta74kw5aioz" w:colFirst="0" w:colLast="0"/>
      <w:bookmarkStart w:id="3" w:name="_heading=h.rcb9wcn4w1vs" w:colFirst="0" w:colLast="0"/>
      <w:bookmarkStart w:id="4" w:name="_heading=h.gjdgxs" w:colFirst="0" w:colLast="0"/>
      <w:bookmarkEnd w:id="0"/>
      <w:bookmarkEnd w:id="1"/>
      <w:bookmarkEnd w:id="2"/>
      <w:bookmarkEnd w:id="3"/>
      <w:bookmarkEnd w:id="4"/>
    </w:p>
    <w:p w14:paraId="67BD93EF" w14:textId="77777777" w:rsidR="0053514A" w:rsidRPr="008A1A02" w:rsidRDefault="00000000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8A1A02">
        <w:rPr>
          <w:rFonts w:ascii="Arial" w:eastAsia="Arial" w:hAnsi="Arial" w:cs="Arial"/>
          <w:b/>
          <w:lang w:val="en-US"/>
        </w:rPr>
        <w:t>Section III. Evaluation of the CN</w:t>
      </w:r>
    </w:p>
    <w:p w14:paraId="5149150D" w14:textId="77777777" w:rsidR="0053514A" w:rsidRPr="005615C8" w:rsidRDefault="00000000">
      <w:pPr>
        <w:jc w:val="both"/>
        <w:rPr>
          <w:rFonts w:ascii="Arial" w:eastAsia="Arial" w:hAnsi="Arial" w:cs="Arial"/>
          <w:b/>
          <w:sz w:val="22"/>
          <w:szCs w:val="22"/>
          <w:lang w:val="en-US"/>
        </w:rPr>
      </w:pPr>
      <w:r w:rsidRPr="008A1A02">
        <w:rPr>
          <w:rFonts w:ascii="Arial" w:eastAsia="Arial" w:hAnsi="Arial" w:cs="Arial"/>
          <w:i/>
          <w:sz w:val="22"/>
          <w:szCs w:val="22"/>
          <w:lang w:val="en-US"/>
        </w:rPr>
        <w:t xml:space="preserve">Rate from 1 to 5 if the CN complies with each aspect, where 1 - does not or unclear, 2 - poorly, 3 - partially, 4 - satisfactorily, 5 - yes or fully. </w:t>
      </w:r>
      <w:r w:rsidRPr="005615C8">
        <w:rPr>
          <w:rFonts w:ascii="Arial" w:eastAsia="Arial" w:hAnsi="Arial" w:cs="Arial"/>
          <w:i/>
          <w:sz w:val="22"/>
          <w:szCs w:val="22"/>
          <w:lang w:val="en-US"/>
        </w:rPr>
        <w:t>The maximum score for this section is 80 points.</w:t>
      </w:r>
    </w:p>
    <w:p w14:paraId="7BB96E75" w14:textId="77777777" w:rsidR="0053514A" w:rsidRPr="005615C8" w:rsidRDefault="0053514A">
      <w:pPr>
        <w:rPr>
          <w:rFonts w:ascii="Arial" w:eastAsia="Arial" w:hAnsi="Arial" w:cs="Arial"/>
          <w:b/>
          <w:sz w:val="22"/>
          <w:szCs w:val="22"/>
          <w:lang w:val="en-US"/>
        </w:rPr>
      </w:pPr>
    </w:p>
    <w:tbl>
      <w:tblPr>
        <w:tblStyle w:val="af0"/>
        <w:tblW w:w="916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4950"/>
        <w:gridCol w:w="1065"/>
        <w:gridCol w:w="2655"/>
      </w:tblGrid>
      <w:tr w:rsidR="0053514A" w14:paraId="07BFE69B" w14:textId="77777777" w:rsidTr="005E4039">
        <w:trPr>
          <w:trHeight w:val="342"/>
        </w:trPr>
        <w:tc>
          <w:tcPr>
            <w:tcW w:w="495" w:type="dxa"/>
            <w:vAlign w:val="center"/>
          </w:tcPr>
          <w:p w14:paraId="13CF7D6F" w14:textId="77777777" w:rsidR="0053514A" w:rsidRPr="005615C8" w:rsidRDefault="0053514A" w:rsidP="005E4039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950" w:type="dxa"/>
            <w:vAlign w:val="center"/>
          </w:tcPr>
          <w:p w14:paraId="1A0BD9C7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Aspects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to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evaluate</w:t>
            </w:r>
            <w:proofErr w:type="spellEnd"/>
          </w:p>
        </w:tc>
        <w:tc>
          <w:tcPr>
            <w:tcW w:w="1065" w:type="dxa"/>
            <w:vAlign w:val="center"/>
          </w:tcPr>
          <w:p w14:paraId="53AE6196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Score</w:t>
            </w:r>
          </w:p>
        </w:tc>
        <w:tc>
          <w:tcPr>
            <w:tcW w:w="2655" w:type="dxa"/>
            <w:vAlign w:val="center"/>
          </w:tcPr>
          <w:p w14:paraId="63E29D78" w14:textId="77777777" w:rsidR="0053514A" w:rsidRDefault="0000000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Comments</w:t>
            </w:r>
            <w:proofErr w:type="spellEnd"/>
          </w:p>
        </w:tc>
      </w:tr>
      <w:tr w:rsidR="0053514A" w:rsidRPr="006E1B29" w14:paraId="2352E292" w14:textId="77777777" w:rsidTr="005E4039">
        <w:tc>
          <w:tcPr>
            <w:tcW w:w="495" w:type="dxa"/>
            <w:vAlign w:val="center"/>
          </w:tcPr>
          <w:p w14:paraId="67FE6BE6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950" w:type="dxa"/>
          </w:tcPr>
          <w:p w14:paraId="267E3B1C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Considers relevant alliances or collaborations with other CMPAs of the MAR (if any)</w:t>
            </w:r>
          </w:p>
        </w:tc>
        <w:tc>
          <w:tcPr>
            <w:tcW w:w="1065" w:type="dxa"/>
          </w:tcPr>
          <w:p w14:paraId="53AE71DE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6653438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63DC909" w14:textId="77777777" w:rsidTr="005E4039">
        <w:tc>
          <w:tcPr>
            <w:tcW w:w="495" w:type="dxa"/>
            <w:vAlign w:val="center"/>
          </w:tcPr>
          <w:p w14:paraId="3DCAC1EC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950" w:type="dxa"/>
          </w:tcPr>
          <w:p w14:paraId="267E4E22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Foresees the participation of all relevant stakeholders in the project implementation (e.g., </w:t>
            </w:r>
            <w:proofErr w:type="gramStart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indigenous</w:t>
            </w:r>
            <w:proofErr w:type="gramEnd"/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and traditional peoples, women, youths, associations, and community organizations)</w:t>
            </w:r>
          </w:p>
        </w:tc>
        <w:tc>
          <w:tcPr>
            <w:tcW w:w="1065" w:type="dxa"/>
          </w:tcPr>
          <w:p w14:paraId="56882832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407AE8B2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3FBFCA43" w14:textId="77777777" w:rsidTr="005E4039">
        <w:tc>
          <w:tcPr>
            <w:tcW w:w="495" w:type="dxa"/>
            <w:vAlign w:val="center"/>
          </w:tcPr>
          <w:p w14:paraId="4B5625FA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950" w:type="dxa"/>
          </w:tcPr>
          <w:p w14:paraId="42FBBB24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Strategically addresses one or more current threats in the CMPA</w:t>
            </w:r>
          </w:p>
        </w:tc>
        <w:tc>
          <w:tcPr>
            <w:tcW w:w="1065" w:type="dxa"/>
          </w:tcPr>
          <w:p w14:paraId="4E472D51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1BA26315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7CF50F4C" w14:textId="77777777" w:rsidTr="005E4039">
        <w:tc>
          <w:tcPr>
            <w:tcW w:w="495" w:type="dxa"/>
            <w:vAlign w:val="center"/>
          </w:tcPr>
          <w:p w14:paraId="3BBF3792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4950" w:type="dxa"/>
          </w:tcPr>
          <w:p w14:paraId="31C39D9A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Describes concisely and coherently the current situation, what it proposes to do and the expected situation at the end of the project</w:t>
            </w:r>
          </w:p>
        </w:tc>
        <w:tc>
          <w:tcPr>
            <w:tcW w:w="1065" w:type="dxa"/>
          </w:tcPr>
          <w:p w14:paraId="3881F450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6C8672F5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038878A3" w14:textId="77777777" w:rsidTr="005E4039">
        <w:tc>
          <w:tcPr>
            <w:tcW w:w="495" w:type="dxa"/>
            <w:vAlign w:val="center"/>
          </w:tcPr>
          <w:p w14:paraId="6058BED5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4950" w:type="dxa"/>
          </w:tcPr>
          <w:p w14:paraId="479DE4B2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Establishes an objective that can be achieved within the time frame of the project and with the proposed resources (feasibility)</w:t>
            </w:r>
          </w:p>
        </w:tc>
        <w:tc>
          <w:tcPr>
            <w:tcW w:w="1065" w:type="dxa"/>
          </w:tcPr>
          <w:p w14:paraId="0F5B490C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3C0E16A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59805E7" w14:textId="77777777" w:rsidTr="005E4039">
        <w:tc>
          <w:tcPr>
            <w:tcW w:w="495" w:type="dxa"/>
            <w:vAlign w:val="center"/>
          </w:tcPr>
          <w:p w14:paraId="2588C8E1" w14:textId="77777777" w:rsidR="0053514A" w:rsidRDefault="00000000" w:rsidP="005E4039">
            <w:pPr>
              <w:tabs>
                <w:tab w:val="left" w:pos="1005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4950" w:type="dxa"/>
          </w:tcPr>
          <w:p w14:paraId="0B8F140B" w14:textId="77777777" w:rsidR="0053514A" w:rsidRPr="008A1A02" w:rsidRDefault="00000000">
            <w:pPr>
              <w:tabs>
                <w:tab w:val="left" w:pos="1005"/>
              </w:tabs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objective contributes to the conservation and sustainable use of resources in and/or between the CMPAs of the MAR</w:t>
            </w:r>
          </w:p>
        </w:tc>
        <w:tc>
          <w:tcPr>
            <w:tcW w:w="1065" w:type="dxa"/>
          </w:tcPr>
          <w:p w14:paraId="0B00953C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3069CAD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E5921CA" w14:textId="77777777" w:rsidTr="005E4039">
        <w:tc>
          <w:tcPr>
            <w:tcW w:w="495" w:type="dxa"/>
            <w:vAlign w:val="center"/>
          </w:tcPr>
          <w:p w14:paraId="142760AA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950" w:type="dxa"/>
          </w:tcPr>
          <w:p w14:paraId="45B402E5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activities planned enable the achievement of the expected results of the project</w:t>
            </w:r>
          </w:p>
        </w:tc>
        <w:tc>
          <w:tcPr>
            <w:tcW w:w="1065" w:type="dxa"/>
          </w:tcPr>
          <w:p w14:paraId="25DFDA51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17C72813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B39D70E" w14:textId="77777777" w:rsidTr="005E4039">
        <w:tc>
          <w:tcPr>
            <w:tcW w:w="495" w:type="dxa"/>
            <w:vAlign w:val="center"/>
          </w:tcPr>
          <w:p w14:paraId="4C7227C3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4950" w:type="dxa"/>
          </w:tcPr>
          <w:p w14:paraId="526C3476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The intervention logic of the project is presented in a clear and coherent manner</w:t>
            </w:r>
          </w:p>
        </w:tc>
        <w:tc>
          <w:tcPr>
            <w:tcW w:w="1065" w:type="dxa"/>
          </w:tcPr>
          <w:p w14:paraId="1C257DC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65578FF0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709B576" w14:textId="77777777" w:rsidTr="005E4039">
        <w:trPr>
          <w:trHeight w:val="118"/>
        </w:trPr>
        <w:tc>
          <w:tcPr>
            <w:tcW w:w="495" w:type="dxa"/>
            <w:vAlign w:val="center"/>
          </w:tcPr>
          <w:p w14:paraId="24FC315E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4950" w:type="dxa"/>
          </w:tcPr>
          <w:p w14:paraId="79FEB198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Aligns with the Master Plan/Management Program/Management Plan of the CMPA(s)</w:t>
            </w:r>
          </w:p>
        </w:tc>
        <w:tc>
          <w:tcPr>
            <w:tcW w:w="1065" w:type="dxa"/>
          </w:tcPr>
          <w:p w14:paraId="3AF01B3D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2851D94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CAB2693" w14:textId="77777777" w:rsidTr="005E4039">
        <w:trPr>
          <w:trHeight w:val="342"/>
        </w:trPr>
        <w:tc>
          <w:tcPr>
            <w:tcW w:w="495" w:type="dxa"/>
            <w:vAlign w:val="center"/>
          </w:tcPr>
          <w:p w14:paraId="7A8357F0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4950" w:type="dxa"/>
          </w:tcPr>
          <w:p w14:paraId="1BD19DDB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Aligns with or contributes to relevant national and/or regional priorities, plans, strategies and/or policies</w:t>
            </w:r>
          </w:p>
        </w:tc>
        <w:tc>
          <w:tcPr>
            <w:tcW w:w="1065" w:type="dxa"/>
          </w:tcPr>
          <w:p w14:paraId="53A1A436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7B259AA8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8D91DD8" w14:textId="77777777" w:rsidTr="005E4039">
        <w:tc>
          <w:tcPr>
            <w:tcW w:w="495" w:type="dxa"/>
            <w:vAlign w:val="center"/>
          </w:tcPr>
          <w:p w14:paraId="7CF3C5DE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</w:t>
            </w:r>
          </w:p>
        </w:tc>
        <w:tc>
          <w:tcPr>
            <w:tcW w:w="4950" w:type="dxa"/>
          </w:tcPr>
          <w:p w14:paraId="2EFAC837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Synergies with other relevant projects (if any) are considered</w:t>
            </w:r>
          </w:p>
        </w:tc>
        <w:tc>
          <w:tcPr>
            <w:tcW w:w="1065" w:type="dxa"/>
          </w:tcPr>
          <w:p w14:paraId="65DFB57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5241FECF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5609803E" w14:textId="77777777" w:rsidTr="005E4039">
        <w:trPr>
          <w:trHeight w:val="267"/>
        </w:trPr>
        <w:tc>
          <w:tcPr>
            <w:tcW w:w="495" w:type="dxa"/>
            <w:vAlign w:val="center"/>
          </w:tcPr>
          <w:p w14:paraId="4C5ACEB8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4950" w:type="dxa"/>
          </w:tcPr>
          <w:p w14:paraId="52B94E39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Potential environmental and social risks were properly identified</w:t>
            </w:r>
          </w:p>
        </w:tc>
        <w:tc>
          <w:tcPr>
            <w:tcW w:w="1065" w:type="dxa"/>
          </w:tcPr>
          <w:p w14:paraId="29FAB155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1171CE71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4C8A9959" w14:textId="77777777" w:rsidTr="005E4039">
        <w:trPr>
          <w:trHeight w:val="267"/>
        </w:trPr>
        <w:tc>
          <w:tcPr>
            <w:tcW w:w="495" w:type="dxa"/>
            <w:vAlign w:val="center"/>
          </w:tcPr>
          <w:p w14:paraId="4589B765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13</w:t>
            </w:r>
          </w:p>
        </w:tc>
        <w:tc>
          <w:tcPr>
            <w:tcW w:w="4950" w:type="dxa"/>
          </w:tcPr>
          <w:p w14:paraId="4F4D749C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It has an environmental and social management system and a grievance mechanism.</w:t>
            </w:r>
          </w:p>
        </w:tc>
        <w:tc>
          <w:tcPr>
            <w:tcW w:w="1065" w:type="dxa"/>
          </w:tcPr>
          <w:p w14:paraId="697F531F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54A4ACEB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690518BB" w14:textId="77777777" w:rsidTr="005E4039">
        <w:trPr>
          <w:trHeight w:val="267"/>
        </w:trPr>
        <w:tc>
          <w:tcPr>
            <w:tcW w:w="495" w:type="dxa"/>
            <w:vAlign w:val="center"/>
          </w:tcPr>
          <w:p w14:paraId="7C29CD56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14</w:t>
            </w:r>
          </w:p>
        </w:tc>
        <w:tc>
          <w:tcPr>
            <w:tcW w:w="4950" w:type="dxa"/>
          </w:tcPr>
          <w:p w14:paraId="6AB74C8F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Proportionality of the proposed budget</w:t>
            </w:r>
          </w:p>
        </w:tc>
        <w:tc>
          <w:tcPr>
            <w:tcW w:w="1065" w:type="dxa"/>
          </w:tcPr>
          <w:p w14:paraId="1500EE95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5FCD7B6E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511F77E7" w14:textId="77777777" w:rsidTr="005E4039">
        <w:trPr>
          <w:trHeight w:val="267"/>
        </w:trPr>
        <w:tc>
          <w:tcPr>
            <w:tcW w:w="495" w:type="dxa"/>
            <w:vAlign w:val="center"/>
          </w:tcPr>
          <w:p w14:paraId="03929BBF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  <w:tc>
          <w:tcPr>
            <w:tcW w:w="4950" w:type="dxa"/>
          </w:tcPr>
          <w:p w14:paraId="2A6DB1C0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Quality (in cash / in-kind) and amount of matching funds</w:t>
            </w:r>
          </w:p>
        </w:tc>
        <w:tc>
          <w:tcPr>
            <w:tcW w:w="1065" w:type="dxa"/>
          </w:tcPr>
          <w:p w14:paraId="4D48D18A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7D9B7D36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:rsidRPr="006E1B29" w14:paraId="5353558D" w14:textId="77777777" w:rsidTr="005E4039">
        <w:tc>
          <w:tcPr>
            <w:tcW w:w="495" w:type="dxa"/>
            <w:vAlign w:val="center"/>
          </w:tcPr>
          <w:p w14:paraId="3F47B95A" w14:textId="77777777" w:rsidR="0053514A" w:rsidRDefault="00000000" w:rsidP="005E403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16</w:t>
            </w:r>
          </w:p>
        </w:tc>
        <w:tc>
          <w:tcPr>
            <w:tcW w:w="4950" w:type="dxa"/>
          </w:tcPr>
          <w:p w14:paraId="3D9E82C5" w14:textId="77777777" w:rsidR="0053514A" w:rsidRPr="008A1A02" w:rsidRDefault="00000000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A1A02">
              <w:rPr>
                <w:rFonts w:ascii="Arial" w:eastAsia="Arial" w:hAnsi="Arial" w:cs="Arial"/>
                <w:sz w:val="22"/>
                <w:szCs w:val="22"/>
                <w:lang w:val="en-US"/>
              </w:rPr>
              <w:t>Demonstrates the proponent's ability to prepare a proposal with the expected quality</w:t>
            </w:r>
          </w:p>
        </w:tc>
        <w:tc>
          <w:tcPr>
            <w:tcW w:w="1065" w:type="dxa"/>
          </w:tcPr>
          <w:p w14:paraId="050B8794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</w:tcPr>
          <w:p w14:paraId="265CDB3C" w14:textId="77777777" w:rsidR="0053514A" w:rsidRPr="008A1A02" w:rsidRDefault="0053514A">
            <w:pPr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53514A" w14:paraId="6BA81750" w14:textId="77777777" w:rsidTr="005E4039">
        <w:trPr>
          <w:trHeight w:hRule="exact" w:val="567"/>
        </w:trPr>
        <w:tc>
          <w:tcPr>
            <w:tcW w:w="495" w:type="dxa"/>
          </w:tcPr>
          <w:p w14:paraId="3F05EA60" w14:textId="77777777" w:rsidR="0053514A" w:rsidRPr="008A1A02" w:rsidRDefault="0053514A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950" w:type="dxa"/>
            <w:vAlign w:val="center"/>
          </w:tcPr>
          <w:p w14:paraId="60FD2AC8" w14:textId="77777777" w:rsidR="0053514A" w:rsidRDefault="00000000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065" w:type="dxa"/>
            <w:vAlign w:val="center"/>
          </w:tcPr>
          <w:p w14:paraId="6B5F268D" w14:textId="77777777" w:rsidR="0053514A" w:rsidRDefault="0053514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55" w:type="dxa"/>
            <w:vAlign w:val="center"/>
          </w:tcPr>
          <w:p w14:paraId="3C56DEA4" w14:textId="77777777" w:rsidR="0053514A" w:rsidRDefault="0053514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3514A" w14:paraId="0F567A6C" w14:textId="77777777" w:rsidTr="005E4039">
        <w:trPr>
          <w:trHeight w:hRule="exact" w:val="567"/>
        </w:trPr>
        <w:tc>
          <w:tcPr>
            <w:tcW w:w="495" w:type="dxa"/>
          </w:tcPr>
          <w:p w14:paraId="2A933AD2" w14:textId="77777777" w:rsidR="0053514A" w:rsidRDefault="0053514A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4950" w:type="dxa"/>
            <w:vAlign w:val="center"/>
          </w:tcPr>
          <w:p w14:paraId="6D444D59" w14:textId="77777777" w:rsidR="0053514A" w:rsidRDefault="00000000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Percentage</w:t>
            </w:r>
            <w:proofErr w:type="spellEnd"/>
          </w:p>
        </w:tc>
        <w:tc>
          <w:tcPr>
            <w:tcW w:w="1065" w:type="dxa"/>
            <w:vAlign w:val="center"/>
          </w:tcPr>
          <w:p w14:paraId="70583EF9" w14:textId="77777777" w:rsidR="0053514A" w:rsidRDefault="00000000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655" w:type="dxa"/>
            <w:vAlign w:val="center"/>
          </w:tcPr>
          <w:p w14:paraId="0474C92D" w14:textId="77777777" w:rsidR="0053514A" w:rsidRDefault="0053514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03A3481F" w14:textId="77777777" w:rsidR="0053514A" w:rsidRPr="005E4039" w:rsidRDefault="0053514A">
      <w:pPr>
        <w:ind w:right="56"/>
        <w:jc w:val="both"/>
        <w:rPr>
          <w:rFonts w:ascii="Arial" w:eastAsia="Arial" w:hAnsi="Arial" w:cs="Arial"/>
          <w:sz w:val="22"/>
          <w:szCs w:val="22"/>
          <w:lang w:val="en-US"/>
        </w:rPr>
      </w:pPr>
      <w:bookmarkStart w:id="5" w:name="_heading=h.ay1py53202wo" w:colFirst="0" w:colLast="0"/>
      <w:bookmarkEnd w:id="5"/>
    </w:p>
    <w:sectPr w:rsidR="0053514A" w:rsidRPr="005E4039">
      <w:footerReference w:type="default" r:id="rId10"/>
      <w:pgSz w:w="12240" w:h="15840"/>
      <w:pgMar w:top="1418" w:right="1467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5611" w14:textId="77777777" w:rsidR="00A33B55" w:rsidRDefault="00A33B55">
      <w:r>
        <w:separator/>
      </w:r>
    </w:p>
  </w:endnote>
  <w:endnote w:type="continuationSeparator" w:id="0">
    <w:p w14:paraId="67B5F3EE" w14:textId="77777777" w:rsidR="00A33B55" w:rsidRDefault="00A3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0000000000000000000"/>
    <w:charset w:val="00"/>
    <w:family w:val="swiss"/>
    <w:notTrueType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DD91" w14:textId="77777777" w:rsidR="0053514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8A1A02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14:paraId="088E108B" w14:textId="77777777" w:rsidR="0053514A" w:rsidRDefault="005351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9F1E" w14:textId="77777777" w:rsidR="00A33B55" w:rsidRDefault="00A33B55">
      <w:r>
        <w:separator/>
      </w:r>
    </w:p>
  </w:footnote>
  <w:footnote w:type="continuationSeparator" w:id="0">
    <w:p w14:paraId="47C1858D" w14:textId="77777777" w:rsidR="00A33B55" w:rsidRDefault="00A3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359CD"/>
    <w:multiLevelType w:val="multilevel"/>
    <w:tmpl w:val="8D7C63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2504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14A"/>
    <w:rsid w:val="005068E4"/>
    <w:rsid w:val="00530DDB"/>
    <w:rsid w:val="0053514A"/>
    <w:rsid w:val="005615C8"/>
    <w:rsid w:val="005D436A"/>
    <w:rsid w:val="005E4039"/>
    <w:rsid w:val="006E1B29"/>
    <w:rsid w:val="00886926"/>
    <w:rsid w:val="008A1A02"/>
    <w:rsid w:val="00946F1B"/>
    <w:rsid w:val="00A33B55"/>
    <w:rsid w:val="00C306DD"/>
    <w:rsid w:val="00DD32C0"/>
    <w:rsid w:val="00E3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32DD4"/>
  <w15:docId w15:val="{20CC9314-123F-4711-A32F-D40E1F58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55"/>
    <w:rPr>
      <w:lang w:val="es-ES_tradnl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6AA5"/>
    <w:pPr>
      <w:keepNext/>
      <w:outlineLvl w:val="1"/>
    </w:pPr>
    <w:rPr>
      <w:rFonts w:ascii="Verdana" w:eastAsia="Times New Roman" w:hAnsi="Verdana" w:cs="Verdana"/>
      <w:smallCaps/>
      <w:sz w:val="20"/>
      <w:szCs w:val="20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A6AA5"/>
    <w:pPr>
      <w:keepNext/>
      <w:jc w:val="both"/>
      <w:outlineLvl w:val="2"/>
    </w:pPr>
    <w:rPr>
      <w:rFonts w:ascii="Verdana" w:eastAsia="Times New Roman" w:hAnsi="Verdana" w:cs="Verdana"/>
      <w:b/>
      <w:bCs/>
      <w:i/>
      <w:iCs/>
      <w:sz w:val="20"/>
      <w:szCs w:val="20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6AA5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9"/>
    <w:qFormat/>
    <w:rsid w:val="002A6AA5"/>
    <w:pPr>
      <w:spacing w:before="240" w:after="60"/>
      <w:outlineLvl w:val="6"/>
    </w:pPr>
    <w:rPr>
      <w:rFonts w:ascii="Times New Roman" w:eastAsia="Times New Roman" w:hAnsi="Times New Roman" w:cs="Times New Roman"/>
      <w:lang w:val="en-US"/>
    </w:rPr>
  </w:style>
  <w:style w:type="paragraph" w:styleId="Ttulo8">
    <w:name w:val="heading 8"/>
    <w:basedOn w:val="Normal"/>
    <w:next w:val="Normal"/>
    <w:link w:val="Ttulo8Car"/>
    <w:uiPriority w:val="99"/>
    <w:qFormat/>
    <w:rsid w:val="002A6AA5"/>
    <w:pPr>
      <w:keepNext/>
      <w:jc w:val="center"/>
      <w:outlineLvl w:val="7"/>
    </w:pPr>
    <w:rPr>
      <w:b/>
      <w:bCs/>
      <w:sz w:val="28"/>
      <w:szCs w:val="2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rsid w:val="002A6AA5"/>
    <w:rPr>
      <w:rFonts w:ascii="Verdana" w:eastAsia="Times New Roman" w:hAnsi="Verdana" w:cs="Verdana"/>
      <w:smallCaps/>
      <w:sz w:val="20"/>
      <w:szCs w:val="20"/>
      <w:lang w:val="en-U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2A6AA5"/>
    <w:rPr>
      <w:rFonts w:ascii="Verdana" w:eastAsia="Times New Roman" w:hAnsi="Verdana" w:cs="Verdana"/>
      <w:b/>
      <w:bCs/>
      <w:i/>
      <w:iCs/>
      <w:sz w:val="20"/>
      <w:szCs w:val="20"/>
      <w:lang w:val="en-U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A6AA5"/>
    <w:rPr>
      <w:rFonts w:ascii="Times New Roman" w:eastAsia="Times New Roman" w:hAnsi="Times New Roman" w:cs="Times New Roman"/>
      <w:b/>
      <w:bCs/>
      <w:sz w:val="28"/>
      <w:szCs w:val="28"/>
      <w:lang w:val="en-US"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2A6AA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2A6AA5"/>
    <w:rPr>
      <w:rFonts w:ascii="Times" w:eastAsia="Times" w:hAnsi="Times" w:cs="Times"/>
      <w:b/>
      <w:bCs/>
      <w:sz w:val="28"/>
      <w:szCs w:val="28"/>
      <w:lang w:val="en-US" w:eastAsia="es-ES"/>
    </w:rPr>
  </w:style>
  <w:style w:type="paragraph" w:styleId="Encabezado">
    <w:name w:val="header"/>
    <w:basedOn w:val="Normal"/>
    <w:link w:val="EncabezadoCar"/>
    <w:uiPriority w:val="99"/>
    <w:rsid w:val="002A6AA5"/>
    <w:pPr>
      <w:tabs>
        <w:tab w:val="center" w:pos="4320"/>
        <w:tab w:val="right" w:pos="8640"/>
      </w:tabs>
    </w:pPr>
    <w:rPr>
      <w:rFonts w:ascii="Verdana" w:eastAsia="Times New Roman" w:hAnsi="Verdana" w:cs="Verdana"/>
      <w:sz w:val="20"/>
      <w:szCs w:val="20"/>
      <w:lang w:val="es-CR"/>
    </w:rPr>
  </w:style>
  <w:style w:type="character" w:customStyle="1" w:styleId="EncabezadoCar">
    <w:name w:val="Encabezado Car"/>
    <w:basedOn w:val="Fuentedeprrafopredeter"/>
    <w:link w:val="Encabezado"/>
    <w:uiPriority w:val="99"/>
    <w:rsid w:val="002A6AA5"/>
    <w:rPr>
      <w:rFonts w:ascii="Verdana" w:eastAsia="Times New Roman" w:hAnsi="Verdana" w:cs="Verdana"/>
      <w:sz w:val="20"/>
      <w:szCs w:val="20"/>
      <w:lang w:val="es-CR" w:eastAsia="es-ES"/>
    </w:rPr>
  </w:style>
  <w:style w:type="paragraph" w:styleId="Textoindependiente2">
    <w:name w:val="Body Text 2"/>
    <w:basedOn w:val="Normal"/>
    <w:link w:val="Textoindependiente2Car"/>
    <w:uiPriority w:val="99"/>
    <w:rsid w:val="002A6AA5"/>
    <w:pPr>
      <w:jc w:val="both"/>
    </w:pPr>
    <w:rPr>
      <w:rFonts w:ascii="Arial" w:eastAsia="Times New Roman" w:hAnsi="Arial" w:cs="Arial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A6AA5"/>
    <w:rPr>
      <w:rFonts w:ascii="Arial" w:eastAsia="Times New Roman" w:hAnsi="Arial" w:cs="Arial"/>
      <w:sz w:val="24"/>
      <w:szCs w:val="24"/>
      <w:lang w:val="en-US" w:eastAsia="es-ES"/>
    </w:rPr>
  </w:style>
  <w:style w:type="character" w:styleId="Nmerodepgina">
    <w:name w:val="page number"/>
    <w:rsid w:val="002A6AA5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A6AA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6AA5"/>
    <w:rPr>
      <w:rFonts w:ascii="Times" w:eastAsia="Times" w:hAnsi="Times" w:cs="Times"/>
      <w:sz w:val="24"/>
      <w:szCs w:val="24"/>
      <w:lang w:val="es-ES_tradnl" w:eastAsia="es-ES"/>
    </w:rPr>
  </w:style>
  <w:style w:type="character" w:styleId="Hipervnculo">
    <w:name w:val="Hyperlink"/>
    <w:uiPriority w:val="99"/>
    <w:rsid w:val="002A6AA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A6AA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customStyle="1" w:styleId="xl50">
    <w:name w:val="xl50"/>
    <w:basedOn w:val="Normal"/>
    <w:rsid w:val="002A6AA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2A6AA5"/>
    <w:pPr>
      <w:ind w:left="720"/>
      <w:contextualSpacing/>
    </w:pPr>
    <w:rPr>
      <w:rFonts w:ascii="Cambria" w:eastAsia="Cambria" w:hAnsi="Cambria" w:cs="Times New Roman"/>
      <w:lang w:val="en-US" w:eastAsia="en-US"/>
    </w:rPr>
  </w:style>
  <w:style w:type="paragraph" w:styleId="Prrafodelista">
    <w:name w:val="List Paragraph"/>
    <w:basedOn w:val="Normal"/>
    <w:uiPriority w:val="34"/>
    <w:qFormat/>
    <w:rsid w:val="002A6AA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16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165"/>
    <w:rPr>
      <w:rFonts w:ascii="Lucida Grande" w:eastAsia="Times" w:hAnsi="Lucida Grande" w:cs="Lucida Grande"/>
      <w:sz w:val="18"/>
      <w:szCs w:val="18"/>
      <w:lang w:val="es-ES_tradnl" w:eastAsia="es-ES"/>
    </w:rPr>
  </w:style>
  <w:style w:type="table" w:styleId="Tablanormal5">
    <w:name w:val="Plain Table 5"/>
    <w:basedOn w:val="Tablanormal"/>
    <w:uiPriority w:val="45"/>
    <w:rsid w:val="0091067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1">
    <w:name w:val="Plain Table 1"/>
    <w:basedOn w:val="Tablanormal"/>
    <w:uiPriority w:val="41"/>
    <w:rsid w:val="0091067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lista4-nfasis1">
    <w:name w:val="List Table 4 Accent 1"/>
    <w:basedOn w:val="Tablanormal"/>
    <w:uiPriority w:val="49"/>
    <w:rsid w:val="0091067C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E7E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E7EA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E7EA2"/>
    <w:rPr>
      <w:rFonts w:ascii="Times" w:eastAsia="Times" w:hAnsi="Times" w:cs="Times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7E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7EA2"/>
    <w:rPr>
      <w:rFonts w:ascii="Times" w:eastAsia="Times" w:hAnsi="Times" w:cs="Times"/>
      <w:b/>
      <w:bCs/>
      <w:sz w:val="20"/>
      <w:szCs w:val="20"/>
      <w:lang w:val="es-ES_tradnl" w:eastAsia="es-ES"/>
    </w:rPr>
  </w:style>
  <w:style w:type="character" w:styleId="Textoennegrita">
    <w:name w:val="Strong"/>
    <w:basedOn w:val="Fuentedeprrafopredeter"/>
    <w:uiPriority w:val="22"/>
    <w:qFormat/>
    <w:rsid w:val="00996F6F"/>
    <w:rPr>
      <w:b/>
      <w:bCs/>
    </w:rPr>
  </w:style>
  <w:style w:type="paragraph" w:customStyle="1" w:styleId="Default">
    <w:name w:val="Default"/>
    <w:rsid w:val="00A049FB"/>
    <w:pPr>
      <w:autoSpaceDE w:val="0"/>
      <w:autoSpaceDN w:val="0"/>
      <w:adjustRightInd w:val="0"/>
    </w:pPr>
    <w:rPr>
      <w:rFonts w:ascii="Candara" w:eastAsia="Calibri" w:hAnsi="Candara" w:cs="Candara"/>
      <w:color w:val="000000"/>
      <w:lang w:val="es-CL" w:eastAsia="es-CL"/>
    </w:rPr>
  </w:style>
  <w:style w:type="paragraph" w:styleId="Revisin">
    <w:name w:val="Revision"/>
    <w:hidden/>
    <w:uiPriority w:val="99"/>
    <w:semiHidden/>
    <w:rsid w:val="0037158D"/>
    <w:rPr>
      <w:lang w:val="es-ES_tradnl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A365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A365A"/>
    <w:rPr>
      <w:rFonts w:ascii="Times" w:eastAsia="Times" w:hAnsi="Times" w:cs="Times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FA365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65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65A"/>
    <w:rPr>
      <w:rFonts w:ascii="Times" w:eastAsia="Times" w:hAnsi="Times" w:cs="Times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A365A"/>
    <w:rPr>
      <w:vertAlign w:val="superscript"/>
    </w:rPr>
  </w:style>
  <w:style w:type="table" w:styleId="Tablaconcuadrcula">
    <w:name w:val="Table Grid"/>
    <w:basedOn w:val="Tablanormal"/>
    <w:uiPriority w:val="59"/>
    <w:rsid w:val="0013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anormal"/>
    <w:tblPr>
      <w:tblStyleRowBandSize w:val="1"/>
      <w:tblStyleColBandSize w:val="1"/>
    </w:tblPr>
  </w:style>
  <w:style w:type="table" w:customStyle="1" w:styleId="a8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anormal"/>
    <w:tblPr>
      <w:tblStyleRowBandSize w:val="1"/>
      <w:tblStyleColBandSize w:val="1"/>
    </w:tblPr>
  </w:style>
  <w:style w:type="table" w:customStyle="1" w:styleId="a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2XlyAZV8tybO26uVcSeIx6a2AA==">AMUW2mWSkQ+k3DOc/J1ab5LQgFuO8ws+V4JDiGvctAwigItEbMJjFhb1yfEzLYoDmS4HQLy/wXUGbgC1NiDFWxH1aKOJwoifa8z1URQ1CLIYo2scE6MvRv0B2aEAY76rurTv1nIXM6slLqk4Y0JWaGEaTJrrgg56E+7am8YanVpanpBcsQEylvm4fcXzo0lbhfFwlGbp5hpj4zXFewCmczYtdK+jbDaCybbIEXFhPtrwVyq0WxRTlpM=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1012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Maria Jose Hernandez Dueñas</cp:lastModifiedBy>
  <cp:revision>7</cp:revision>
  <dcterms:created xsi:type="dcterms:W3CDTF">2023-03-07T19:23:00Z</dcterms:created>
  <dcterms:modified xsi:type="dcterms:W3CDTF">2023-03-08T17:53:00Z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c2f3563-3bd8-4393-b1e8-731a3be905f9_Enabled">
    <vt:lpwstr>true</vt:lpwstr>
  </property>
  <property fmtid="{D5CDD505-2E9C-101B-9397-08002B2CF9AE}" pid="3" name="MSIP_Label_ac2f3563-3bd8-4393-b1e8-731a3be905f9_SetDate">
    <vt:lpwstr>2022-09-06T12:15:15Z</vt:lpwstr>
  </property>
  <property fmtid="{D5CDD505-2E9C-101B-9397-08002B2CF9AE}" pid="4" name="MSIP_Label_ac2f3563-3bd8-4393-b1e8-731a3be905f9_Method">
    <vt:lpwstr>Privileged</vt:lpwstr>
  </property>
  <property fmtid="{D5CDD505-2E9C-101B-9397-08002B2CF9AE}" pid="5" name="MSIP_Label_ac2f3563-3bd8-4393-b1e8-731a3be905f9_Name">
    <vt:lpwstr>public</vt:lpwstr>
  </property>
  <property fmtid="{D5CDD505-2E9C-101B-9397-08002B2CF9AE}" pid="6" name="MSIP_Label_ac2f3563-3bd8-4393-b1e8-731a3be905f9_SiteId">
    <vt:lpwstr>05ca8f81-10c4-490e-9c8b-77dad30ce21b</vt:lpwstr>
  </property>
  <property fmtid="{D5CDD505-2E9C-101B-9397-08002B2CF9AE}" pid="7" name="MSIP_Label_ac2f3563-3bd8-4393-b1e8-731a3be905f9_ActionId">
    <vt:lpwstr>f5fc0fe3-eb90-4b26-8f2f-da9048dfc41f</vt:lpwstr>
  </property>
  <property fmtid="{D5CDD505-2E9C-101B-9397-08002B2CF9AE}" pid="8" name="MSIP_Label_ac2f3563-3bd8-4393-b1e8-731a3be905f9_ContentBits">
    <vt:lpwstr>0</vt:lpwstr>
  </property>
</Properties>
</file>